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3F3F3"/>
  <w:body>
    <w:p w:rsidR="00000000" w:rsidDel="00000000" w:rsidP="00000000" w:rsidRDefault="00000000" w:rsidRPr="00000000" w14:paraId="00000001">
      <w:pPr>
        <w:jc w:val="both"/>
        <w:rPr>
          <w:rFonts w:ascii="Museo Slab 700" w:cs="Museo Slab 700" w:eastAsia="Museo Slab 700" w:hAnsi="Museo Slab 700"/>
          <w:b w:val="1"/>
        </w:rPr>
      </w:pPr>
      <w:r w:rsidDel="00000000" w:rsidR="00000000" w:rsidRPr="00000000">
        <w:rPr>
          <w:rFonts w:ascii="Calibri" w:cs="Calibri" w:eastAsia="Calibri" w:hAnsi="Calibri"/>
          <w:b w:val="1"/>
          <w:color w:val="980000"/>
          <w:sz w:val="40"/>
          <w:szCs w:val="40"/>
          <w:rtl w:val="0"/>
        </w:rPr>
        <w:t xml:space="preserve">SESSION 10: The Trail Ahead</w:t>
      </w:r>
      <w:r w:rsidDel="00000000" w:rsidR="00000000" w:rsidRPr="00000000">
        <w:rPr>
          <w:rtl w:val="0"/>
        </w:rPr>
      </w:r>
    </w:p>
    <w:p w:rsidR="00000000" w:rsidDel="00000000" w:rsidP="00000000" w:rsidRDefault="00000000" w:rsidRPr="00000000" w14:paraId="00000002">
      <w:pPr>
        <w:rPr>
          <w:rFonts w:ascii="Museo Slab 700" w:cs="Museo Slab 700" w:eastAsia="Museo Slab 700" w:hAnsi="Museo Slab 700"/>
          <w:b w:val="1"/>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rPr>
      </w:pPr>
      <w:r w:rsidDel="00000000" w:rsidR="00000000" w:rsidRPr="00000000">
        <w:rPr>
          <w:rFonts w:ascii="Calibri" w:cs="Calibri" w:eastAsia="Calibri" w:hAnsi="Calibri"/>
          <w:b w:val="1"/>
          <w:rtl w:val="0"/>
        </w:rPr>
        <w:t xml:space="preserve">Duration:</w:t>
      </w:r>
      <w:r w:rsidDel="00000000" w:rsidR="00000000" w:rsidRPr="00000000">
        <w:rPr>
          <w:rFonts w:ascii="Calibri" w:cs="Calibri" w:eastAsia="Calibri" w:hAnsi="Calibri"/>
          <w:rtl w:val="0"/>
        </w:rPr>
        <w:tab/>
        <w:t xml:space="preserve">15 minutes</w:t>
      </w:r>
    </w:p>
    <w:p w:rsidR="00000000" w:rsidDel="00000000" w:rsidP="00000000" w:rsidRDefault="00000000" w:rsidRPr="00000000" w14:paraId="00000004">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rPr>
      </w:pPr>
      <w:r w:rsidDel="00000000" w:rsidR="00000000" w:rsidRPr="00000000">
        <w:rPr>
          <w:rFonts w:ascii="Calibri" w:cs="Calibri" w:eastAsia="Calibri" w:hAnsi="Calibri"/>
          <w:b w:val="1"/>
          <w:rtl w:val="0"/>
        </w:rPr>
        <w:t xml:space="preserve">Facilitator:</w:t>
      </w:r>
      <w:r w:rsidDel="00000000" w:rsidR="00000000" w:rsidRPr="00000000">
        <w:rPr>
          <w:rFonts w:ascii="Calibri" w:cs="Calibri" w:eastAsia="Calibri" w:hAnsi="Calibri"/>
          <w:rtl w:val="0"/>
        </w:rPr>
        <w:tab/>
        <w:t xml:space="preserve">Section Chief</w:t>
      </w:r>
    </w:p>
    <w:p w:rsidR="00000000" w:rsidDel="00000000" w:rsidP="00000000" w:rsidRDefault="00000000" w:rsidRPr="00000000" w14:paraId="00000006">
      <w:pPr>
        <w:rPr>
          <w:rFonts w:ascii="Calibri" w:cs="Calibri" w:eastAsia="Calibri" w:hAnsi="Calibri"/>
        </w:rPr>
      </w:pPr>
      <w:r w:rsidDel="00000000" w:rsidR="00000000" w:rsidRPr="00000000">
        <w:rPr>
          <w:rtl w:val="0"/>
        </w:rPr>
      </w:r>
    </w:p>
    <w:p w:rsidR="00000000" w:rsidDel="00000000" w:rsidP="00000000" w:rsidRDefault="00000000" w:rsidRPr="00000000" w14:paraId="00000007">
      <w:pPr>
        <w:rPr>
          <w:rFonts w:ascii="Calibri" w:cs="Calibri" w:eastAsia="Calibri" w:hAnsi="Calibri"/>
          <w:b w:val="1"/>
        </w:rPr>
      </w:pPr>
      <w:r w:rsidDel="00000000" w:rsidR="00000000" w:rsidRPr="00000000">
        <w:rPr>
          <w:rtl w:val="0"/>
        </w:rPr>
      </w:r>
    </w:p>
    <w:p w:rsidR="00000000" w:rsidDel="00000000" w:rsidP="00000000" w:rsidRDefault="00000000" w:rsidRPr="00000000" w14:paraId="00000008">
      <w:pPr>
        <w:spacing w:after="120" w:lineRule="auto"/>
        <w:rPr>
          <w:rFonts w:ascii="Calibri" w:cs="Calibri" w:eastAsia="Calibri" w:hAnsi="Calibri"/>
          <w:b w:val="1"/>
        </w:rPr>
      </w:pPr>
      <w:r w:rsidDel="00000000" w:rsidR="00000000" w:rsidRPr="00000000">
        <w:rPr>
          <w:rFonts w:ascii="Calibri" w:cs="Calibri" w:eastAsia="Calibri" w:hAnsi="Calibri"/>
          <w:b w:val="1"/>
          <w:rtl w:val="0"/>
        </w:rPr>
        <w:t xml:space="preserve">Learning outcomes: </w:t>
      </w:r>
    </w:p>
    <w:p w:rsidR="00000000" w:rsidDel="00000000" w:rsidP="00000000" w:rsidRDefault="00000000" w:rsidRPr="00000000" w14:paraId="00000009">
      <w:pPr>
        <w:pBdr>
          <w:top w:space="0" w:sz="0" w:val="nil"/>
          <w:left w:space="0" w:sz="0" w:val="nil"/>
          <w:bottom w:space="0" w:sz="0" w:val="nil"/>
          <w:right w:space="0" w:sz="0" w:val="nil"/>
          <w:between w:space="0" w:sz="0" w:val="nil"/>
        </w:pBdr>
        <w:ind w:left="720"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Recap the conferenc</w:t>
      </w:r>
      <w:r w:rsidDel="00000000" w:rsidR="00000000" w:rsidRPr="00000000">
        <w:rPr>
          <w:rFonts w:ascii="Calibri" w:cs="Calibri" w:eastAsia="Calibri" w:hAnsi="Calibri"/>
          <w:rtl w:val="0"/>
        </w:rPr>
        <w:t xml:space="preserve">e and identify key takeaways.</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ind w:left="720" w:firstLine="720"/>
        <w:rPr>
          <w:rFonts w:ascii="Calibri" w:cs="Calibri" w:eastAsia="Calibri" w:hAnsi="Calibri"/>
          <w:color w:val="000000"/>
        </w:rPr>
      </w:pPr>
      <w:r w:rsidDel="00000000" w:rsidR="00000000" w:rsidRPr="00000000">
        <w:rPr>
          <w:rFonts w:ascii="Calibri" w:cs="Calibri" w:eastAsia="Calibri" w:hAnsi="Calibri"/>
          <w:rtl w:val="0"/>
        </w:rPr>
        <w:t xml:space="preserve">Initiate ways to</w:t>
      </w:r>
      <w:r w:rsidDel="00000000" w:rsidR="00000000" w:rsidRPr="00000000">
        <w:rPr>
          <w:rFonts w:ascii="Calibri" w:cs="Calibri" w:eastAsia="Calibri" w:hAnsi="Calibri"/>
          <w:color w:val="000000"/>
          <w:rtl w:val="0"/>
        </w:rPr>
        <w:t xml:space="preserve"> adapt, collaborate, and thrive to ensure the success and future of our organization.</w:t>
      </w:r>
    </w:p>
    <w:p w:rsidR="00000000" w:rsidDel="00000000" w:rsidP="00000000" w:rsidRDefault="00000000" w:rsidRPr="00000000" w14:paraId="0000000B">
      <w:pPr>
        <w:pBdr>
          <w:top w:space="0" w:sz="0" w:val="nil"/>
          <w:left w:space="0" w:sz="0" w:val="nil"/>
          <w:bottom w:space="0" w:sz="0" w:val="nil"/>
          <w:right w:space="0" w:sz="0" w:val="nil"/>
          <w:between w:space="0" w:sz="0" w:val="nil"/>
        </w:pBdr>
        <w:ind w:left="720" w:firstLine="720"/>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0C">
      <w:pPr>
        <w:spacing w:after="120" w:lineRule="auto"/>
        <w:rPr>
          <w:rFonts w:ascii="Calibri" w:cs="Calibri" w:eastAsia="Calibri" w:hAnsi="Calibri"/>
        </w:rPr>
      </w:pPr>
      <w:r w:rsidDel="00000000" w:rsidR="00000000" w:rsidRPr="00000000">
        <w:rPr>
          <w:rFonts w:ascii="Calibri" w:cs="Calibri" w:eastAsia="Calibri" w:hAnsi="Calibri"/>
          <w:b w:val="1"/>
          <w:rtl w:val="0"/>
        </w:rPr>
        <w:t xml:space="preserve">Supplies: </w:t>
        <w:tab/>
      </w:r>
      <w:r w:rsidDel="00000000" w:rsidR="00000000" w:rsidRPr="00000000">
        <w:rPr>
          <w:rFonts w:ascii="Calibri" w:cs="Calibri" w:eastAsia="Calibri" w:hAnsi="Calibri"/>
          <w:color w:val="000000"/>
          <w:rtl w:val="0"/>
        </w:rPr>
        <w:t xml:space="preserve">N/A</w:t>
      </w:r>
      <w:r w:rsidDel="00000000" w:rsidR="00000000" w:rsidRPr="00000000">
        <w:rPr>
          <w:rFonts w:ascii="Calibri" w:cs="Calibri" w:eastAsia="Calibri" w:hAnsi="Calibri"/>
          <w:rtl w:val="0"/>
        </w:rPr>
        <w:br w:type="textWrapping"/>
      </w:r>
    </w:p>
    <w:p w:rsidR="00000000" w:rsidDel="00000000" w:rsidP="00000000" w:rsidRDefault="00000000" w:rsidRPr="00000000" w14:paraId="0000000D">
      <w:pPr>
        <w:spacing w:after="120" w:lineRule="auto"/>
        <w:rPr>
          <w:rFonts w:ascii="Museo Slab 700" w:cs="Museo Slab 700" w:eastAsia="Museo Slab 700" w:hAnsi="Museo Slab 700"/>
          <w:b w:val="1"/>
        </w:rPr>
      </w:pPr>
      <w:r w:rsidDel="00000000" w:rsidR="00000000" w:rsidRPr="00000000">
        <w:rPr>
          <w:rFonts w:ascii="Museo Slab 700" w:cs="Museo Slab 700" w:eastAsia="Museo Slab 700" w:hAnsi="Museo Slab 700"/>
          <w:b w:val="1"/>
          <w:rtl w:val="0"/>
        </w:rPr>
        <w:t xml:space="preserve">What’s next</w:t>
        <w:tab/>
        <w:tab/>
        <w:tab/>
        <w:tab/>
        <w:tab/>
        <w:tab/>
        <w:tab/>
        <w:tab/>
        <w:tab/>
        <w:t xml:space="preserve">3 minutes</w:t>
      </w:r>
    </w:p>
    <w:p w:rsidR="00000000" w:rsidDel="00000000" w:rsidP="00000000" w:rsidRDefault="00000000" w:rsidRPr="00000000" w14:paraId="0000000E">
      <w:pPr>
        <w:spacing w:after="120" w:lineRule="auto"/>
        <w:ind w:firstLine="720"/>
        <w:rPr>
          <w:rFonts w:ascii="Museo Sans 300" w:cs="Museo Sans 300" w:eastAsia="Museo Sans 300" w:hAnsi="Museo Sans 300"/>
        </w:rPr>
      </w:pPr>
      <w:r w:rsidDel="00000000" w:rsidR="00000000" w:rsidRPr="00000000">
        <w:rPr>
          <w:rFonts w:ascii="Museo Sans 300" w:cs="Museo Sans 300" w:eastAsia="Museo Sans 300" w:hAnsi="Museo Sans 300"/>
          <w:rtl w:val="0"/>
        </w:rPr>
        <w:t xml:space="preserve">The Order of the Arrow and all of our lodges are facing some difficult challenges. As we have talked about throughout this weekend, there are many barriers we need to overcome to ensure future success. Our current status may be grim, but when I look out at all of you and see your dedication and passion for this organization, it gives me hope. If anyone can overcome these challenges, it’s us, Arrowmen. </w:t>
      </w:r>
    </w:p>
    <w:p w:rsidR="00000000" w:rsidDel="00000000" w:rsidP="00000000" w:rsidRDefault="00000000" w:rsidRPr="00000000" w14:paraId="0000000F">
      <w:pPr>
        <w:spacing w:after="120" w:lineRule="auto"/>
        <w:ind w:firstLine="720"/>
        <w:rPr>
          <w:rFonts w:ascii="Museo Sans 300" w:cs="Museo Sans 300" w:eastAsia="Museo Sans 300" w:hAnsi="Museo Sans 300"/>
        </w:rPr>
      </w:pPr>
      <w:r w:rsidDel="00000000" w:rsidR="00000000" w:rsidRPr="00000000">
        <w:rPr>
          <w:rFonts w:ascii="Museo Sans 300" w:cs="Museo Sans 300" w:eastAsia="Museo Sans 300" w:hAnsi="Museo Sans 300"/>
          <w:rtl w:val="0"/>
        </w:rPr>
        <w:t xml:space="preserve">We talked about the key performance indicators of high performing lodges: achieving a 90% unit election rate, a 90% induction rate, and a 50% activation rate. If we can accomplish those three elements, we will reach our end goal: a 14.5% youth density.</w:t>
      </w:r>
    </w:p>
    <w:p w:rsidR="00000000" w:rsidDel="00000000" w:rsidP="00000000" w:rsidRDefault="00000000" w:rsidRPr="00000000" w14:paraId="00000010">
      <w:pPr>
        <w:spacing w:after="120" w:lineRule="auto"/>
        <w:rPr>
          <w:rFonts w:ascii="Museo Sans 300" w:cs="Museo Sans 300" w:eastAsia="Museo Sans 300" w:hAnsi="Museo Sans 300"/>
        </w:rPr>
      </w:pPr>
      <w:r w:rsidDel="00000000" w:rsidR="00000000" w:rsidRPr="00000000">
        <w:rPr>
          <w:rFonts w:ascii="Museo Sans 300" w:cs="Museo Sans 300" w:eastAsia="Museo Sans 300" w:hAnsi="Museo Sans 300"/>
          <w:rtl w:val="0"/>
        </w:rPr>
        <w:tab/>
        <w:t xml:space="preserve">To achieve these goals, we are going to close the gap between our current metrics and benchmarks by one-third each year starting in 2020. That’s an ambitious plan, but one that is necessary to ensure the OA thrives. </w:t>
      </w:r>
    </w:p>
    <w:p w:rsidR="00000000" w:rsidDel="00000000" w:rsidP="00000000" w:rsidRDefault="00000000" w:rsidRPr="00000000" w14:paraId="00000011">
      <w:pPr>
        <w:spacing w:after="120" w:lineRule="auto"/>
        <w:ind w:firstLine="720"/>
        <w:rPr>
          <w:rFonts w:ascii="Museo Sans 300" w:cs="Museo Sans 300" w:eastAsia="Museo Sans 300" w:hAnsi="Museo Sans 300"/>
        </w:rPr>
      </w:pPr>
      <w:bookmarkStart w:colFirst="0" w:colLast="0" w:name="_heading=h.30j0zll" w:id="0"/>
      <w:bookmarkEnd w:id="0"/>
      <w:r w:rsidDel="00000000" w:rsidR="00000000" w:rsidRPr="00000000">
        <w:rPr>
          <w:rFonts w:ascii="Museo Sans 300" w:cs="Museo Sans 300" w:eastAsia="Museo Sans 300" w:hAnsi="Museo Sans 300"/>
          <w:rtl w:val="0"/>
        </w:rPr>
        <w:t xml:space="preserve">This weekend, we didn’t just set goals. We created action plans to make your lodge thrive and hit these marks. But for any of this weekend to matter, we need to truly </w:t>
      </w:r>
      <w:r w:rsidDel="00000000" w:rsidR="00000000" w:rsidRPr="00000000">
        <w:rPr>
          <w:rFonts w:ascii="Museo Sans 300" w:cs="Museo Sans 300" w:eastAsia="Museo Sans 300" w:hAnsi="Museo Sans 300"/>
          <w:i w:val="1"/>
          <w:rtl w:val="0"/>
        </w:rPr>
        <w:t xml:space="preserve">ACT </w:t>
      </w:r>
      <w:r w:rsidDel="00000000" w:rsidR="00000000" w:rsidRPr="00000000">
        <w:rPr>
          <w:rFonts w:ascii="Museo Sans 300" w:cs="Museo Sans 300" w:eastAsia="Museo Sans 300" w:hAnsi="Museo Sans 300"/>
          <w:rtl w:val="0"/>
        </w:rPr>
        <w:t xml:space="preserve">on these plans. We shared a lot of ideas and best practices, and we have to put them to good use. This isn’t just another training event; it is the start of long-term change.</w:t>
      </w:r>
    </w:p>
    <w:p w:rsidR="00000000" w:rsidDel="00000000" w:rsidP="00000000" w:rsidRDefault="00000000" w:rsidRPr="00000000" w14:paraId="00000012">
      <w:pPr>
        <w:spacing w:after="120" w:lineRule="auto"/>
        <w:rPr>
          <w:rFonts w:ascii="Museo Sans 300" w:cs="Museo Sans 300" w:eastAsia="Museo Sans 300" w:hAnsi="Museo Sans 300"/>
        </w:rPr>
      </w:pPr>
      <w:r w:rsidDel="00000000" w:rsidR="00000000" w:rsidRPr="00000000">
        <w:rPr>
          <w:rFonts w:ascii="Museo Sans 300" w:cs="Museo Sans 300" w:eastAsia="Museo Sans 300" w:hAnsi="Museo Sans 300"/>
          <w:rtl w:val="0"/>
        </w:rPr>
        <w:tab/>
        <w:t xml:space="preserve">You aren’t alone in these efforts. The conference staff and the section leadership will be checking-in with you about these action plans and continue to provide support and guidance as we embark on this lofty journey.</w:t>
      </w:r>
    </w:p>
    <w:p w:rsidR="00000000" w:rsidDel="00000000" w:rsidP="00000000" w:rsidRDefault="00000000" w:rsidRPr="00000000" w14:paraId="00000013">
      <w:pPr>
        <w:spacing w:after="120" w:lineRule="auto"/>
        <w:rPr>
          <w:rFonts w:ascii="Museo Sans 300" w:cs="Museo Sans 300" w:eastAsia="Museo Sans 300" w:hAnsi="Museo Sans 300"/>
          <w:b w:val="1"/>
        </w:rPr>
      </w:pPr>
      <w:r w:rsidDel="00000000" w:rsidR="00000000" w:rsidRPr="00000000">
        <w:rPr>
          <w:rFonts w:ascii="Museo Sans 300" w:cs="Museo Sans 300" w:eastAsia="Museo Sans 300" w:hAnsi="Museo Sans 300"/>
          <w:b w:val="1"/>
          <w:rtl w:val="0"/>
        </w:rPr>
        <w:t xml:space="preserve">Staff recognition</w:t>
        <w:tab/>
        <w:tab/>
        <w:tab/>
        <w:tab/>
        <w:tab/>
        <w:tab/>
        <w:tab/>
        <w:tab/>
        <w:t xml:space="preserve">4 minutes</w:t>
      </w:r>
    </w:p>
    <w:p w:rsidR="00000000" w:rsidDel="00000000" w:rsidP="00000000" w:rsidRDefault="00000000" w:rsidRPr="00000000" w14:paraId="00000014">
      <w:pPr>
        <w:rPr>
          <w:rFonts w:ascii="Museo Sans 300" w:cs="Museo Sans 300" w:eastAsia="Museo Sans 300" w:hAnsi="Museo Sans 300"/>
        </w:rPr>
      </w:pPr>
      <w:r w:rsidDel="00000000" w:rsidR="00000000" w:rsidRPr="00000000">
        <w:rPr>
          <w:rFonts w:ascii="Museo Sans 300" w:cs="Museo Sans 300" w:eastAsia="Museo Sans 300" w:hAnsi="Museo Sans 300"/>
          <w:rtl w:val="0"/>
        </w:rPr>
        <w:t xml:space="preserve">I would like to take a few moments to recognize our staff who has made today possible.</w:t>
      </w:r>
    </w:p>
    <w:p w:rsidR="00000000" w:rsidDel="00000000" w:rsidP="00000000" w:rsidRDefault="00000000" w:rsidRPr="00000000" w14:paraId="00000015">
      <w:pPr>
        <w:rPr>
          <w:rFonts w:ascii="Museo Sans 300" w:cs="Museo Sans 300" w:eastAsia="Museo Sans 300" w:hAnsi="Museo Sans 300"/>
        </w:rPr>
      </w:pPr>
      <w:r w:rsidDel="00000000" w:rsidR="00000000" w:rsidRPr="00000000">
        <w:rPr>
          <w:rtl w:val="0"/>
        </w:rPr>
      </w:r>
    </w:p>
    <w:p w:rsidR="00000000" w:rsidDel="00000000" w:rsidP="00000000" w:rsidRDefault="00000000" w:rsidRPr="00000000" w14:paraId="00000016">
      <w:pPr>
        <w:rPr>
          <w:rFonts w:ascii="Museo Sans 300" w:cs="Museo Sans 300" w:eastAsia="Museo Sans 300" w:hAnsi="Museo Sans 300"/>
          <w:color w:val="000000"/>
        </w:rPr>
      </w:pPr>
      <w:r w:rsidDel="00000000" w:rsidR="00000000" w:rsidRPr="00000000">
        <w:rPr>
          <w:rFonts w:ascii="Museo Sans 300" w:cs="Museo Sans 300" w:eastAsia="Museo Sans 300" w:hAnsi="Museo Sans 300"/>
          <w:rtl w:val="0"/>
        </w:rPr>
        <w:t xml:space="preserve">[Recognize each staff member by name and present them with their certificate.]</w:t>
      </w:r>
      <w:r w:rsidDel="00000000" w:rsidR="00000000" w:rsidRPr="00000000">
        <w:rPr>
          <w:rtl w:val="0"/>
        </w:rPr>
      </w:r>
    </w:p>
    <w:p w:rsidR="00000000" w:rsidDel="00000000" w:rsidP="00000000" w:rsidRDefault="00000000" w:rsidRPr="00000000" w14:paraId="00000017">
      <w:pPr>
        <w:rPr>
          <w:rFonts w:ascii="Museo Sans 300" w:cs="Museo Sans 300" w:eastAsia="Museo Sans 300" w:hAnsi="Museo Sans 300"/>
          <w:color w:val="000000"/>
        </w:rPr>
      </w:pPr>
      <w:r w:rsidDel="00000000" w:rsidR="00000000" w:rsidRPr="00000000">
        <w:rPr>
          <w:rtl w:val="0"/>
        </w:rPr>
      </w:r>
    </w:p>
    <w:p w:rsidR="00000000" w:rsidDel="00000000" w:rsidP="00000000" w:rsidRDefault="00000000" w:rsidRPr="00000000" w14:paraId="00000018">
      <w:pPr>
        <w:spacing w:after="120" w:lineRule="auto"/>
        <w:rPr>
          <w:rFonts w:ascii="Museo Slab 700" w:cs="Museo Slab 700" w:eastAsia="Museo Slab 700" w:hAnsi="Museo Slab 700"/>
          <w:b w:val="1"/>
        </w:rPr>
      </w:pPr>
      <w:r w:rsidDel="00000000" w:rsidR="00000000" w:rsidRPr="00000000">
        <w:rPr>
          <w:rFonts w:ascii="Museo Slab 700" w:cs="Museo Slab 700" w:eastAsia="Museo Slab 700" w:hAnsi="Museo Slab 700"/>
          <w:b w:val="1"/>
          <w:rtl w:val="0"/>
        </w:rPr>
        <w:t xml:space="preserve">Delegate recognition</w:t>
        <w:tab/>
        <w:tab/>
        <w:tab/>
        <w:tab/>
        <w:tab/>
        <w:tab/>
        <w:tab/>
        <w:t xml:space="preserve">2 minutes</w:t>
      </w:r>
    </w:p>
    <w:p w:rsidR="00000000" w:rsidDel="00000000" w:rsidP="00000000" w:rsidRDefault="00000000" w:rsidRPr="00000000" w14:paraId="00000019">
      <w:pPr>
        <w:pBdr>
          <w:top w:space="0" w:sz="0" w:val="nil"/>
          <w:left w:space="0" w:sz="0" w:val="nil"/>
          <w:bottom w:space="0" w:sz="0" w:val="nil"/>
          <w:right w:space="0" w:sz="0" w:val="nil"/>
          <w:between w:space="0" w:sz="0" w:val="nil"/>
        </w:pBdr>
        <w:rPr>
          <w:rFonts w:ascii="Museo Sans 300" w:cs="Museo Sans 300" w:eastAsia="Museo Sans 300" w:hAnsi="Museo Sans 300"/>
        </w:rPr>
      </w:pPr>
      <w:r w:rsidDel="00000000" w:rsidR="00000000" w:rsidRPr="00000000">
        <w:rPr>
          <w:rFonts w:ascii="Museo Sans 300" w:cs="Museo Sans 300" w:eastAsia="Museo Sans 300" w:hAnsi="Museo Sans 300"/>
          <w:rtl w:val="0"/>
        </w:rPr>
        <w:t xml:space="preserve">The people who really made this conference successful were all of you. As a token of our appreciation, I’m going to ask each lodge chief to come forward and accept your certificates on your behalf. </w:t>
      </w:r>
    </w:p>
    <w:p w:rsidR="00000000" w:rsidDel="00000000" w:rsidP="00000000" w:rsidRDefault="00000000" w:rsidRPr="00000000" w14:paraId="0000001A">
      <w:pPr>
        <w:pBdr>
          <w:top w:space="0" w:sz="0" w:val="nil"/>
          <w:left w:space="0" w:sz="0" w:val="nil"/>
          <w:bottom w:space="0" w:sz="0" w:val="nil"/>
          <w:right w:space="0" w:sz="0" w:val="nil"/>
          <w:between w:space="0" w:sz="0" w:val="nil"/>
        </w:pBdr>
        <w:rPr>
          <w:rFonts w:ascii="Museo Sans 300" w:cs="Museo Sans 300" w:eastAsia="Museo Sans 300" w:hAnsi="Museo Sans 300"/>
        </w:rPr>
      </w:pPr>
      <w:r w:rsidDel="00000000" w:rsidR="00000000" w:rsidRPr="00000000">
        <w:rPr>
          <w:rFonts w:ascii="Museo Sans 300" w:cs="Museo Sans 300" w:eastAsia="Museo Sans 300" w:hAnsi="Museo Sans 300"/>
          <w:rtl w:val="0"/>
        </w:rPr>
        <w:t xml:space="preserve">[Call each lodge chief to the front of the room to accept the delegates’ certificates]</w:t>
      </w:r>
    </w:p>
    <w:p w:rsidR="00000000" w:rsidDel="00000000" w:rsidP="00000000" w:rsidRDefault="00000000" w:rsidRPr="00000000" w14:paraId="0000001B">
      <w:pPr>
        <w:pBdr>
          <w:top w:space="0" w:sz="0" w:val="nil"/>
          <w:left w:space="0" w:sz="0" w:val="nil"/>
          <w:bottom w:space="0" w:sz="0" w:val="nil"/>
          <w:right w:space="0" w:sz="0" w:val="nil"/>
          <w:between w:space="0" w:sz="0" w:val="nil"/>
        </w:pBdr>
        <w:rPr>
          <w:rFonts w:ascii="Museo Sans 300" w:cs="Museo Sans 300" w:eastAsia="Museo Sans 300" w:hAnsi="Museo Sans 300"/>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rPr>
          <w:rFonts w:ascii="Museo Slab 700" w:cs="Museo Slab 700" w:eastAsia="Museo Slab 700" w:hAnsi="Museo Slab 700"/>
          <w:b w:val="1"/>
        </w:rPr>
      </w:pPr>
      <w:r w:rsidDel="00000000" w:rsidR="00000000" w:rsidRPr="00000000">
        <w:rPr>
          <w:rFonts w:ascii="Museo Sans 300" w:cs="Museo Sans 300" w:eastAsia="Museo Sans 300" w:hAnsi="Museo Sans 300"/>
          <w:rtl w:val="0"/>
        </w:rPr>
        <w:t xml:space="preserve">Please give </w:t>
      </w:r>
      <w:r w:rsidDel="00000000" w:rsidR="00000000" w:rsidRPr="00000000">
        <w:rPr>
          <w:rFonts w:ascii="Museo Slab 700" w:cs="Museo Slab 700" w:eastAsia="Museo Slab 700" w:hAnsi="Museo Slab 700"/>
          <w:rtl w:val="0"/>
        </w:rPr>
        <w:t xml:space="preserve">yourselves a round of applause</w:t>
      </w:r>
      <w:r w:rsidDel="00000000" w:rsidR="00000000" w:rsidRPr="00000000">
        <w:rPr>
          <w:rFonts w:ascii="Museo Slab 700" w:cs="Museo Slab 700" w:eastAsia="Museo Slab 700" w:hAnsi="Museo Slab 700"/>
          <w:b w:val="1"/>
          <w:rtl w:val="0"/>
        </w:rPr>
        <w:t xml:space="preserve">.</w:t>
      </w:r>
    </w:p>
    <w:p w:rsidR="00000000" w:rsidDel="00000000" w:rsidP="00000000" w:rsidRDefault="00000000" w:rsidRPr="00000000" w14:paraId="0000001D">
      <w:pPr>
        <w:pBdr>
          <w:top w:space="0" w:sz="0" w:val="nil"/>
          <w:left w:space="0" w:sz="0" w:val="nil"/>
          <w:bottom w:space="0" w:sz="0" w:val="nil"/>
          <w:right w:space="0" w:sz="0" w:val="nil"/>
          <w:between w:space="0" w:sz="0" w:val="nil"/>
        </w:pBdr>
        <w:rPr>
          <w:rFonts w:ascii="Museo Slab 700" w:cs="Museo Slab 700" w:eastAsia="Museo Slab 700" w:hAnsi="Museo Slab 700"/>
          <w:b w:val="1"/>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rPr>
          <w:rFonts w:ascii="Museo Sans 300" w:cs="Museo Sans 300" w:eastAsia="Museo Sans 300" w:hAnsi="Museo Sans 300"/>
        </w:rPr>
      </w:pPr>
      <w:r w:rsidDel="00000000" w:rsidR="00000000" w:rsidRPr="00000000">
        <w:rPr>
          <w:rFonts w:ascii="Museo Slab 700" w:cs="Museo Slab 700" w:eastAsia="Museo Slab 700" w:hAnsi="Museo Slab 700"/>
          <w:b w:val="1"/>
          <w:rtl w:val="0"/>
        </w:rPr>
        <w:t xml:space="preserve">Closing remarks</w:t>
        <w:tab/>
        <w:tab/>
        <w:tab/>
        <w:tab/>
        <w:tab/>
        <w:tab/>
        <w:tab/>
        <w:tab/>
        <w:t xml:space="preserve">4 minutes</w:t>
      </w:r>
      <w:r w:rsidDel="00000000" w:rsidR="00000000" w:rsidRPr="00000000">
        <w:rPr>
          <w:rtl w:val="0"/>
        </w:rPr>
      </w:r>
    </w:p>
    <w:p w:rsidR="00000000" w:rsidDel="00000000" w:rsidP="00000000" w:rsidRDefault="00000000" w:rsidRPr="00000000" w14:paraId="0000001F">
      <w:pPr>
        <w:spacing w:after="120" w:lineRule="auto"/>
        <w:rPr>
          <w:rFonts w:ascii="Museo Sans 300" w:cs="Museo Sans 300" w:eastAsia="Museo Sans 300" w:hAnsi="Museo Sans 300"/>
        </w:rPr>
      </w:pPr>
      <w:r w:rsidDel="00000000" w:rsidR="00000000" w:rsidRPr="00000000">
        <w:rPr>
          <w:rFonts w:ascii="Museo Sans 300" w:cs="Museo Sans 300" w:eastAsia="Museo Sans 300" w:hAnsi="Museo Sans 300"/>
          <w:rtl w:val="0"/>
        </w:rPr>
        <w:t xml:space="preserve">[Section Chief’s minute]</w:t>
      </w:r>
    </w:p>
    <w:p w:rsidR="00000000" w:rsidDel="00000000" w:rsidP="00000000" w:rsidRDefault="00000000" w:rsidRPr="00000000" w14:paraId="00000020">
      <w:pPr>
        <w:spacing w:after="120" w:lineRule="auto"/>
        <w:rPr>
          <w:rFonts w:ascii="Museo Sans 300" w:cs="Museo Sans 300" w:eastAsia="Museo Sans 300" w:hAnsi="Museo Sans 300"/>
        </w:rPr>
      </w:pPr>
      <w:r w:rsidDel="00000000" w:rsidR="00000000" w:rsidRPr="00000000">
        <w:rPr>
          <w:rtl w:val="0"/>
        </w:rPr>
      </w:r>
    </w:p>
    <w:p w:rsidR="00000000" w:rsidDel="00000000" w:rsidP="00000000" w:rsidRDefault="00000000" w:rsidRPr="00000000" w14:paraId="00000021">
      <w:pPr>
        <w:spacing w:after="120" w:lineRule="auto"/>
        <w:rPr>
          <w:rFonts w:ascii="Museo Sans 300" w:cs="Museo Sans 300" w:eastAsia="Museo Sans 300" w:hAnsi="Museo Sans 300"/>
        </w:rPr>
      </w:pPr>
      <w:r w:rsidDel="00000000" w:rsidR="00000000" w:rsidRPr="00000000">
        <w:rPr>
          <w:rFonts w:ascii="Museo Sans 300" w:cs="Museo Sans 300" w:eastAsia="Museo Sans 300" w:hAnsi="Museo Sans 300"/>
          <w:rtl w:val="0"/>
        </w:rPr>
        <w:t xml:space="preserve">[Section Adviser’s minute]</w:t>
      </w:r>
    </w:p>
    <w:p w:rsidR="00000000" w:rsidDel="00000000" w:rsidP="00000000" w:rsidRDefault="00000000" w:rsidRPr="00000000" w14:paraId="00000022">
      <w:pPr>
        <w:spacing w:after="120" w:lineRule="auto"/>
        <w:rPr>
          <w:rFonts w:ascii="Museo Sans 300" w:cs="Museo Sans 300" w:eastAsia="Museo Sans 300" w:hAnsi="Museo Sans 300"/>
        </w:rPr>
      </w:pPr>
      <w:r w:rsidDel="00000000" w:rsidR="00000000" w:rsidRPr="00000000">
        <w:rPr>
          <w:rtl w:val="0"/>
        </w:rPr>
      </w:r>
    </w:p>
    <w:p w:rsidR="00000000" w:rsidDel="00000000" w:rsidP="00000000" w:rsidRDefault="00000000" w:rsidRPr="00000000" w14:paraId="00000023">
      <w:pPr>
        <w:spacing w:after="120" w:lineRule="auto"/>
        <w:rPr>
          <w:rFonts w:ascii="Museo Sans 300" w:cs="Museo Sans 300" w:eastAsia="Museo Sans 300" w:hAnsi="Museo Sans 300"/>
          <w:b w:val="1"/>
        </w:rPr>
      </w:pPr>
      <w:r w:rsidDel="00000000" w:rsidR="00000000" w:rsidRPr="00000000">
        <w:rPr>
          <w:rFonts w:ascii="Museo Sans 300" w:cs="Museo Sans 300" w:eastAsia="Museo Sans 300" w:hAnsi="Museo Sans 300"/>
          <w:b w:val="1"/>
          <w:rtl w:val="0"/>
        </w:rPr>
        <w:t xml:space="preserve">Closing song</w:t>
        <w:tab/>
        <w:tab/>
        <w:tab/>
        <w:tab/>
        <w:tab/>
        <w:tab/>
        <w:tab/>
        <w:tab/>
        <w:t xml:space="preserve">2 minutes</w:t>
      </w:r>
    </w:p>
    <w:p w:rsidR="00000000" w:rsidDel="00000000" w:rsidP="00000000" w:rsidRDefault="00000000" w:rsidRPr="00000000" w14:paraId="00000024">
      <w:pPr>
        <w:spacing w:after="120" w:lineRule="auto"/>
        <w:rPr>
          <w:rFonts w:ascii="Museo Sans 300" w:cs="Museo Sans 300" w:eastAsia="Museo Sans 300" w:hAnsi="Museo Sans 300"/>
        </w:rPr>
      </w:pPr>
      <w:r w:rsidDel="00000000" w:rsidR="00000000" w:rsidRPr="00000000">
        <w:rPr>
          <w:rFonts w:ascii="Museo Sans 300" w:cs="Museo Sans 300" w:eastAsia="Museo Sans 300" w:hAnsi="Museo Sans 300"/>
          <w:rtl w:val="0"/>
        </w:rPr>
        <w:t xml:space="preserve">[Song of the Order]</w:t>
      </w:r>
    </w:p>
    <w:p w:rsidR="00000000" w:rsidDel="00000000" w:rsidP="00000000" w:rsidRDefault="00000000" w:rsidRPr="00000000" w14:paraId="00000025">
      <w:pPr>
        <w:spacing w:after="120" w:lineRule="auto"/>
        <w:rPr>
          <w:rFonts w:ascii="Museo Sans 300" w:cs="Museo Sans 300" w:eastAsia="Museo Sans 300" w:hAnsi="Museo Sans 300"/>
        </w:rPr>
      </w:pPr>
      <w:r w:rsidDel="00000000" w:rsidR="00000000" w:rsidRPr="00000000">
        <w:rPr>
          <w:rtl w:val="0"/>
        </w:rPr>
      </w:r>
    </w:p>
    <w:p w:rsidR="00000000" w:rsidDel="00000000" w:rsidP="00000000" w:rsidRDefault="00000000" w:rsidRPr="00000000" w14:paraId="00000026">
      <w:pPr>
        <w:spacing w:after="120" w:lineRule="auto"/>
        <w:rPr>
          <w:rFonts w:ascii="Museo Sans 300" w:cs="Museo Sans 300" w:eastAsia="Museo Sans 300" w:hAnsi="Museo Sans 300"/>
        </w:rPr>
      </w:pPr>
      <w:r w:rsidDel="00000000" w:rsidR="00000000" w:rsidRPr="00000000">
        <w:rPr>
          <w:rtl w:val="0"/>
        </w:rPr>
      </w:r>
    </w:p>
    <w:p w:rsidR="00000000" w:rsidDel="00000000" w:rsidP="00000000" w:rsidRDefault="00000000" w:rsidRPr="00000000" w14:paraId="00000027">
      <w:pPr>
        <w:spacing w:after="120" w:lineRule="auto"/>
        <w:rPr>
          <w:rFonts w:ascii="Museo Sans 300" w:cs="Museo Sans 300" w:eastAsia="Museo Sans 300" w:hAnsi="Museo Sans 300"/>
        </w:rPr>
      </w:pPr>
      <w:r w:rsidDel="00000000" w:rsidR="00000000" w:rsidRPr="00000000">
        <w:rPr>
          <w:rtl w:val="0"/>
        </w:rPr>
      </w:r>
    </w:p>
    <w:p w:rsidR="00000000" w:rsidDel="00000000" w:rsidP="00000000" w:rsidRDefault="00000000" w:rsidRPr="00000000" w14:paraId="00000028">
      <w:pPr>
        <w:spacing w:after="120" w:lineRule="auto"/>
        <w:rPr>
          <w:rFonts w:ascii="Museo Sans 300" w:cs="Museo Sans 300" w:eastAsia="Museo Sans 300" w:hAnsi="Museo Sans 300"/>
        </w:rPr>
      </w:pPr>
      <w:r w:rsidDel="00000000" w:rsidR="00000000" w:rsidRPr="00000000">
        <w:rPr>
          <w:rtl w:val="0"/>
        </w:rPr>
      </w:r>
    </w:p>
    <w:p w:rsidR="00000000" w:rsidDel="00000000" w:rsidP="00000000" w:rsidRDefault="00000000" w:rsidRPr="00000000" w14:paraId="00000029">
      <w:pPr>
        <w:spacing w:after="120" w:lineRule="auto"/>
        <w:rPr>
          <w:rFonts w:ascii="Museo Sans 300" w:cs="Museo Sans 300" w:eastAsia="Museo Sans 300" w:hAnsi="Museo Sans 300"/>
        </w:rPr>
      </w:pPr>
      <w:r w:rsidDel="00000000" w:rsidR="00000000" w:rsidRPr="00000000">
        <w:rPr>
          <w:rtl w:val="0"/>
        </w:rPr>
      </w:r>
    </w:p>
    <w:p w:rsidR="00000000" w:rsidDel="00000000" w:rsidP="00000000" w:rsidRDefault="00000000" w:rsidRPr="00000000" w14:paraId="0000002A">
      <w:pPr>
        <w:spacing w:after="120" w:lineRule="auto"/>
        <w:rPr>
          <w:rFonts w:ascii="Museo Sans 700" w:cs="Museo Sans 700" w:eastAsia="Museo Sans 700" w:hAnsi="Museo Sans 700"/>
          <w:i w:val="1"/>
        </w:rPr>
      </w:pPr>
      <w:r w:rsidDel="00000000" w:rsidR="00000000" w:rsidRPr="00000000">
        <w:rPr>
          <w:rtl w:val="0"/>
        </w:rPr>
      </w:r>
    </w:p>
    <w:p w:rsidR="00000000" w:rsidDel="00000000" w:rsidP="00000000" w:rsidRDefault="00000000" w:rsidRPr="00000000" w14:paraId="0000002B">
      <w:pPr>
        <w:spacing w:after="120" w:lineRule="auto"/>
        <w:rPr>
          <w:rFonts w:ascii="Museo Sans 300" w:cs="Museo Sans 300" w:eastAsia="Museo Sans 300" w:hAnsi="Museo Sans 300"/>
        </w:rPr>
      </w:pPr>
      <w:r w:rsidDel="00000000" w:rsidR="00000000" w:rsidRPr="00000000">
        <w:rPr>
          <w:rFonts w:ascii="Museo Sans 300" w:cs="Museo Sans 300" w:eastAsia="Museo Sans 300" w:hAnsi="Museo Sans 300"/>
          <w:rtl w:val="0"/>
        </w:rPr>
        <w:t xml:space="preserve"> </w:t>
      </w:r>
    </w:p>
    <w:p w:rsidR="00000000" w:rsidDel="00000000" w:rsidP="00000000" w:rsidRDefault="00000000" w:rsidRPr="00000000" w14:paraId="0000002C">
      <w:pPr>
        <w:spacing w:after="120" w:lineRule="auto"/>
        <w:rPr>
          <w:rFonts w:ascii="Museo Sans 300" w:cs="Museo Sans 300" w:eastAsia="Museo Sans 300" w:hAnsi="Museo Sans 300"/>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pgMar w:bottom="1440" w:top="1713" w:left="108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Museo Sans 700"/>
  <w:font w:name="Museo Sans 300"/>
  <w:font w:name="Museo Slab 700"/>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jc w:val="center"/>
      <w:rPr>
        <w:color w:val="000000"/>
      </w:rPr>
    </w:pPr>
    <w:r w:rsidDel="00000000" w:rsidR="00000000" w:rsidRPr="00000000">
      <w:rPr>
        <w:rFonts w:ascii="Calibri" w:cs="Calibri" w:eastAsia="Calibri" w:hAnsi="Calibri"/>
      </w:rPr>
      <w:drawing>
        <wp:inline distB="114300" distT="114300" distL="114300" distR="114300">
          <wp:extent cx="5943600" cy="952500"/>
          <wp:effectExtent b="0" l="0" r="0" t="0"/>
          <wp:docPr id="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43600" cy="95250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left" w:pos="2790"/>
      </w:tabs>
      <w:rPr>
        <w:color w:val="00000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-533398</wp:posOffset>
          </wp:positionH>
          <wp:positionV relativeFrom="paragraph">
            <wp:posOffset>-104773</wp:posOffset>
          </wp:positionV>
          <wp:extent cx="4552950" cy="504825"/>
          <wp:effectExtent b="0" l="0" r="0" t="0"/>
          <wp:wrapSquare wrapText="bothSides" distB="114300" distT="114300" distL="114300" distR="114300"/>
          <wp:docPr id="7" name="image2.png"/>
          <a:graphic>
            <a:graphicData uri="http://schemas.openxmlformats.org/drawingml/2006/picture">
              <pic:pic>
                <pic:nvPicPr>
                  <pic:cNvPr id="0" name="image2.png"/>
                  <pic:cNvPicPr preferRelativeResize="0"/>
                </pic:nvPicPr>
                <pic:blipFill>
                  <a:blip r:embed="rId1"/>
                  <a:srcRect b="0" l="-4303" r="-29494" t="0"/>
                  <a:stretch>
                    <a:fillRect/>
                  </a:stretch>
                </pic:blipFill>
                <pic:spPr>
                  <a:xfrm>
                    <a:off x="0" y="0"/>
                    <a:ext cx="4552950" cy="50482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5095875</wp:posOffset>
          </wp:positionH>
          <wp:positionV relativeFrom="paragraph">
            <wp:posOffset>-409572</wp:posOffset>
          </wp:positionV>
          <wp:extent cx="1770919" cy="1109663"/>
          <wp:effectExtent b="0" l="0" r="0" t="0"/>
          <wp:wrapSquare wrapText="bothSides" distB="0" distT="0" distL="0" distR="0"/>
          <wp:docPr id="8"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1770919" cy="1109663"/>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8227C9"/>
    <w:pPr>
      <w:tabs>
        <w:tab w:val="center" w:pos="4320"/>
        <w:tab w:val="right" w:pos="8640"/>
      </w:tabs>
    </w:pPr>
  </w:style>
  <w:style w:type="character" w:styleId="HeaderChar" w:customStyle="1">
    <w:name w:val="Header Char"/>
    <w:basedOn w:val="DefaultParagraphFont"/>
    <w:link w:val="Header"/>
    <w:uiPriority w:val="99"/>
    <w:rsid w:val="008227C9"/>
  </w:style>
  <w:style w:type="paragraph" w:styleId="Footer">
    <w:name w:val="footer"/>
    <w:basedOn w:val="Normal"/>
    <w:link w:val="FooterChar"/>
    <w:uiPriority w:val="99"/>
    <w:unhideWhenUsed w:val="1"/>
    <w:rsid w:val="008227C9"/>
    <w:pPr>
      <w:tabs>
        <w:tab w:val="center" w:pos="4320"/>
        <w:tab w:val="right" w:pos="8640"/>
      </w:tabs>
    </w:pPr>
  </w:style>
  <w:style w:type="character" w:styleId="FooterChar" w:customStyle="1">
    <w:name w:val="Footer Char"/>
    <w:basedOn w:val="DefaultParagraphFont"/>
    <w:link w:val="Footer"/>
    <w:uiPriority w:val="99"/>
    <w:rsid w:val="008227C9"/>
  </w:style>
  <w:style w:type="paragraph" w:styleId="BalloonText">
    <w:name w:val="Balloon Text"/>
    <w:basedOn w:val="Normal"/>
    <w:link w:val="BalloonTextChar"/>
    <w:uiPriority w:val="99"/>
    <w:semiHidden w:val="1"/>
    <w:unhideWhenUsed w:val="1"/>
    <w:rsid w:val="008227C9"/>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8227C9"/>
    <w:rPr>
      <w:rFonts w:ascii="Lucida Grande" w:cs="Lucida Grande" w:hAnsi="Lucida Grande"/>
      <w:sz w:val="18"/>
      <w:szCs w:val="18"/>
    </w:rPr>
  </w:style>
  <w:style w:type="paragraph" w:styleId="ListParagraph">
    <w:name w:val="List Paragraph"/>
    <w:basedOn w:val="Normal"/>
    <w:uiPriority w:val="34"/>
    <w:qFormat w:val="1"/>
    <w:rsid w:val="0041700A"/>
    <w:pPr>
      <w:ind w:left="720"/>
      <w:contextualSpacing w:val="1"/>
    </w:pPr>
  </w:style>
  <w:style w:type="character" w:styleId="Hyperlink">
    <w:name w:val="Hyperlink"/>
    <w:basedOn w:val="DefaultParagraphFont"/>
    <w:uiPriority w:val="99"/>
    <w:unhideWhenUsed w:val="1"/>
    <w:rsid w:val="0041700A"/>
    <w:rPr>
      <w:color w:val="0000ff" w:themeColor="hyperlink"/>
      <w:u w:val="single"/>
    </w:rPr>
  </w:style>
  <w:style w:type="character" w:styleId="FollowedHyperlink">
    <w:name w:val="FollowedHyperlink"/>
    <w:basedOn w:val="DefaultParagraphFont"/>
    <w:uiPriority w:val="99"/>
    <w:semiHidden w:val="1"/>
    <w:unhideWhenUsed w:val="1"/>
    <w:rsid w:val="00FC2FE2"/>
    <w:rPr>
      <w:color w:val="800080" w:themeColor="followedHyperlink"/>
      <w:u w:val="single"/>
    </w:r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U7GSSL4nmKU7FMuYwgWSJ2YbWA==">AMUW2mUTlL/j7jQNLlY7aJw/RG3CHY3usxO1MNymsGE9ZEJwFIDLFZyatsng7V7uhP3O3/EU7wxOzTX8YNn1Vcgu9pz1r4SEVA3R/cvCAYJ+C83VjTTX/NWgPykyojekgqLUYw8HhiZH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2019-11-01T01:35:00Z</dcterms:created>
  <dc:creator>Justin St. Louis</dc:creator>
</cp:coreProperties>
</file>